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54AA0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B6CF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8B6CF5" w:rsidRPr="008B6CF5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gramStart"/>
      <w:r w:rsidR="008B6CF5" w:rsidRPr="008B6CF5">
        <w:rPr>
          <w:rFonts w:ascii="Times New Roman" w:hAnsi="Times New Roman" w:cs="Times New Roman"/>
          <w:b/>
          <w:sz w:val="24"/>
          <w:szCs w:val="24"/>
        </w:rPr>
        <w:t>сердечно-сосудистых</w:t>
      </w:r>
      <w:proofErr w:type="gramEnd"/>
      <w:r w:rsidR="008B6CF5" w:rsidRPr="008B6CF5">
        <w:rPr>
          <w:rFonts w:ascii="Times New Roman" w:hAnsi="Times New Roman" w:cs="Times New Roman"/>
          <w:b/>
          <w:sz w:val="24"/>
          <w:szCs w:val="24"/>
        </w:rPr>
        <w:t>, антиаритмических, гипотензивных, диуретических средств, алкалоидов, сердечных гликозидов</w:t>
      </w:r>
      <w:bookmarkStart w:id="0" w:name="_GoBack"/>
      <w:bookmarkEnd w:id="0"/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6407F1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Аллопуринол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100мг,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Аллопуринол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100мг,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Аминокапроновая кислота, раствор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50мг/мл или 5%, 100мл№35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Аминокапроновая кислота, раствор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50мг/мл или 5%, 100мл№35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Амиодарон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концентрат для приготовления раствора для внутривенного введения, 50мг/мл,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Амиодарон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концентрат для приготовления раствора для внутривенного введения, 50мг/мл,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Амиодарон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200мг,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Амиодарон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200мг,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Амлодипин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Амлодипин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Атропин, раствор для инъекций , 1мг/мл,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Атропин, раствор для инъекций , 1мг/мл,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Ацетазоламид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Ацетазоламид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Ацетилсалициловая кислота,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или таблетки </w:t>
            </w: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кишечнорастворимые, покрытые пленочной оболочкой, 100мг,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Ацетилсалициловая кислота,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или таблетки кишечнорастворимые, покрытые пленочной оболочкой, 100мг,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Ацетилсалициловая кислота, таблетки, покрытые кишечнорастворимой оболочкой, или таблетки кишечнорастворимые, покрытые пленочной оболочкой, 100мг,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Ацетилсалициловая кислота, таблетки, покрытые кишечнорастворимой оболочкой, или таблетки кишечнорастворимые, покрытые пленочной оболочкой, 100мг, №100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2,5мг,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2,5мг,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37119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Варфарин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2,5мг,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Варфарин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2,5мг, №100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1191" w:rsidRPr="00302F09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Верапамил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Верапамил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1191" w:rsidRPr="00302F09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Гидрохлоротиазид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25мг,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Гидрохлоротиазид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25мг,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71191" w:rsidRPr="00302F09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Дигоксин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0,25мг,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Дигоксин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0,25мг,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71191" w:rsidRPr="00302F09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Димеркаптопропансульфонат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натрия, раствор для внутримышечного и подкожного введения, 50мг/мл,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Димеркаптопропансульфонат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натрия, раствор для внутримышечного и подкожного введения, 50мг/мл,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RPr="00254AA0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Доксазозин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пролонгированного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плёночной оболочкой, 4мг,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Доксазозин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пролонгированного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плёночной оболочкой, 4мг,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Допамин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инъекций, или концентрат для приготовления раствора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40мг/мл, 5мл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Допамин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инъекций, или концентрат для приготовления раствора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40мг/мл, 5мл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для приготовления раствора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1мг/мл,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для приготовления раствора для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1мг/мл,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спрей дозированный, или спрей дозированный подъязычный, или спрей подъязычный дозированный, 1,25мг/доза, 300доз 15мл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спрей дозированный, или спрей дозированный подъязычный, или спрей подъязычный дозированный, 1,25мг/доза, 300доз 15мл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пролонгированного действия, 20мг,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пролонгированного действия, 20мг,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пролонгированного действия, 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пролонгированного действия, 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Изосорбида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Индапамид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2,5мг,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Индапамид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2,5мг,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Индапамид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пролонгированного действия, покрытые пленочной оболочкой, таблетки с пролонгированным высвобождением, покрытые пленочной оболочкой, или </w:t>
            </w:r>
            <w:proofErr w:type="spellStart"/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таблетки с контролируемым высвобождением покрытые оболочкой, или таблетки с контролируемым </w:t>
            </w: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высвобождением, покрытые пленочной оболочкой, или таблетки с модифицированным высвобождением покрытые оболочкой, 1,5мг,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Индапамид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пролонгированного действия, покрытые пленочной оболочкой, таблетки с пролонгированным высвобождением, покрытые пленочной оболочкой, или </w:t>
            </w:r>
            <w:proofErr w:type="spellStart"/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таблетки с контролируемым высвобождением покрытые оболочкой, или таблетки с контролируемым высвобождением, покрытые пленочной оболочкой, или таблетки с модифицированным высвобождением покрытые оболочкой, 1,5мг,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Каптоприл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№40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Каптоприл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Карведилол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12,5мг,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Карведилол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12,5мг,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Лаппаконитина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гидробромид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Лаппаконитина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гидробромид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Лозартан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Лозартан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Лозартан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Лозартан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Метилдопа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Метилдопа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Метопролол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Моксонидин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0,2мг или 200мкг,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Моксонидин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0,2мг или 200мкг,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Налоксон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0.4 мг/мл, 1 мл,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Налоксон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0.4 мг/мл, 1 мл,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Натрия тиосульфат, раствор для внутривенного введения, 300 мг/мл, 10 мл,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Натрия тиосульфат, раствор для внутривенного введения, 300 мг/мл, 10 мл,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Неостигмина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Метилсульфат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0,5мг/мл,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Неостигмина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Метилсульфат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0,5мг/мл,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Нитроглицерин, спрей подъязычный дозированный, 0,4мг/доза, 200 доз 10мл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Нитроглицерин, спрей подъязычный дозированный, 0,4мг/доза, 200 доз 10мл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Нитроглицерин, таблетки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сублингвальные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таблетки подъязычные, 0,5мг, №40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Нитроглицерин, таблетки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сублингвальные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таблетки подъязычные, 0,5мг, №40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Нифедипин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 покрытые пленочной оболочкой, 10мг,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Нифедипин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 покрытые пленочной оболочкой, 10мг,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Периндоприл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полости рта, или таблетки, покрытые пленочной оболочкой, 4мг, №90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Периндоприл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полости рта, или таблетки, покрытые пленочной оболочкой, 4мг, №90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Периндоприл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полости рта, или таблетки, покрытые пленочной оболочкой, 8мг, №90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Периндоприл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</w:t>
            </w: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полости рта, или таблетки, покрытые пленочной оболочкой, 8мг, №90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Платифилин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подкожного введения, 2мг/мл,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Платифилин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подкожного введения, 2мг/мл,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Прокаинамид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инъекций, или раствор для внутривенного и внутримышечного введения, </w:t>
            </w: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Прокаинамид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или раствор для внутривенного и внутримышечного введения, 100мг/мл,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Пропранолол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Пропранолол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Пропранолол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Пропранолол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Соталол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160мг 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Соталол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160мг 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Спиронолактон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Спиронолактон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Спиронолактон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Спиронолактон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Тикагрелор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90 мг, №56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Тикагрелор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90 мг, №56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571E4D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Гидроксикарбамид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500мг,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Гидроксикарбамид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500мг,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71191" w:rsidRPr="00CE6B51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Метотрексат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2,5мг,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Метотрексат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покрытые оболочкой, или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2,5мг,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Транексамовая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раствор для внутривенного введения, 50мг/мл,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Транексамовая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раствор для внутривенного введения, 50мг/мл,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Транексамовая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Транексамовая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gram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Фуросемид, раствор для инъекций, 10 мг/мл или 1%,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Фуросемид, раствор для инъекций, 10 мг/мл или 1%,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Фуросемид, таблетки, 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Фуросемид, таблетки, 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Урапидил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введения, 5мг/мл, 5мл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Урапидил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введения, 5мг/мл, 5мл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Эналаприл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Эналаприл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Эналаприл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Эналаприл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10мг,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Этамзилат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125мг/мл,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Этамзилат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125мг/мл,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371191" w:rsidRPr="00571E4D" w:rsidTr="00640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Этамзилат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Этамзилат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250мг, №100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91" w:rsidRPr="002A09B9" w:rsidRDefault="00371191" w:rsidP="00371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47" w:rsidRDefault="00281647" w:rsidP="003B7BC2">
      <w:pPr>
        <w:spacing w:after="0" w:line="240" w:lineRule="auto"/>
      </w:pPr>
      <w:r>
        <w:separator/>
      </w:r>
    </w:p>
  </w:endnote>
  <w:endnote w:type="continuationSeparator" w:id="0">
    <w:p w:rsidR="00281647" w:rsidRDefault="00281647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47" w:rsidRDefault="00281647" w:rsidP="003B7BC2">
      <w:pPr>
        <w:spacing w:after="0" w:line="240" w:lineRule="auto"/>
      </w:pPr>
      <w:r>
        <w:separator/>
      </w:r>
    </w:p>
  </w:footnote>
  <w:footnote w:type="continuationSeparator" w:id="0">
    <w:p w:rsidR="00281647" w:rsidRDefault="00281647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21352B"/>
    <w:rsid w:val="00254AA0"/>
    <w:rsid w:val="00281647"/>
    <w:rsid w:val="002A09B9"/>
    <w:rsid w:val="00302F09"/>
    <w:rsid w:val="00337AAF"/>
    <w:rsid w:val="00354F8C"/>
    <w:rsid w:val="00371191"/>
    <w:rsid w:val="00381439"/>
    <w:rsid w:val="003B7BC2"/>
    <w:rsid w:val="0042016C"/>
    <w:rsid w:val="00462FFB"/>
    <w:rsid w:val="0055324F"/>
    <w:rsid w:val="00560C3E"/>
    <w:rsid w:val="00571E4D"/>
    <w:rsid w:val="00576CA1"/>
    <w:rsid w:val="005C0F66"/>
    <w:rsid w:val="006407F1"/>
    <w:rsid w:val="00665A63"/>
    <w:rsid w:val="0069016F"/>
    <w:rsid w:val="006A2473"/>
    <w:rsid w:val="006B4D35"/>
    <w:rsid w:val="006D1E2F"/>
    <w:rsid w:val="006D5422"/>
    <w:rsid w:val="00712E29"/>
    <w:rsid w:val="00736277"/>
    <w:rsid w:val="007A2B88"/>
    <w:rsid w:val="007C2F47"/>
    <w:rsid w:val="007D74D3"/>
    <w:rsid w:val="008A1656"/>
    <w:rsid w:val="008A5612"/>
    <w:rsid w:val="008B6CF5"/>
    <w:rsid w:val="008E2A1F"/>
    <w:rsid w:val="00942228"/>
    <w:rsid w:val="00963900"/>
    <w:rsid w:val="00970D59"/>
    <w:rsid w:val="00996E34"/>
    <w:rsid w:val="00997920"/>
    <w:rsid w:val="00A140A2"/>
    <w:rsid w:val="00A50CF5"/>
    <w:rsid w:val="00A61C7E"/>
    <w:rsid w:val="00AC005E"/>
    <w:rsid w:val="00B40CD2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E7ADF"/>
    <w:rsid w:val="00DF1C89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A9AB-F07C-4EDC-85D2-066B6213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37</cp:revision>
  <dcterms:created xsi:type="dcterms:W3CDTF">2019-12-25T07:03:00Z</dcterms:created>
  <dcterms:modified xsi:type="dcterms:W3CDTF">2022-12-27T08:09:00Z</dcterms:modified>
</cp:coreProperties>
</file>